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7967" w:rsidR="00867967" w:rsidP="00867967" w:rsidRDefault="00867967" w14:paraId="4725882" w14:textId="4725882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67967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67967" w:rsidR="00867967" w:rsidP="00867967" w:rsidRDefault="008679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</w:p>
    <w:p w:rsidRPr="00867967" w:rsidR="00867967" w:rsidP="00867967" w:rsidRDefault="008679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67967" w:rsidR="00867967" w:rsidP="00867967" w:rsidRDefault="008679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207EBF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St-121</w:t>
      </w:r>
      <w:r w:rsidRPr="00867967">
        <w:rPr>
          <w:rFonts w:eastAsia="Times New Roman" w:cs="Arial"/>
          <w:bCs/>
          <w:szCs w:val="24"/>
          <w:lang w:eastAsia="hr-HR"/>
        </w:rPr>
        <w:t>/2025-</w:t>
      </w:r>
      <w:r w:rsidR="00207EBF">
        <w:rPr>
          <w:rFonts w:eastAsia="Times New Roman" w:cs="Arial"/>
          <w:bCs/>
          <w:szCs w:val="24"/>
          <w:lang w:eastAsia="hr-HR"/>
        </w:rPr>
        <w:t>16</w:t>
      </w:r>
    </w:p>
    <w:p w:rsidR="00867967" w:rsidP="00867967" w:rsidRDefault="008679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67967" w:rsidR="00442AE8" w:rsidP="00867967" w:rsidRDefault="00442AE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>Z A P I S N I K</w:t>
      </w:r>
    </w:p>
    <w:p w:rsidRPr="004701EF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 xml:space="preserve">Od </w:t>
      </w:r>
      <w:r w:rsidRPr="004701EF" w:rsidR="004701EF">
        <w:rPr>
          <w:rFonts w:eastAsia="Times New Roman" w:cs="Arial"/>
          <w:bCs/>
          <w:szCs w:val="24"/>
          <w:lang w:eastAsia="hr-HR"/>
        </w:rPr>
        <w:t>29. travnja</w:t>
      </w:r>
      <w:r w:rsidRPr="004701EF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4701EF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701EF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701EF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701EF">
        <w:rPr>
          <w:rFonts w:cs="Arial"/>
          <w:szCs w:val="24"/>
        </w:rPr>
        <w:t>A.Z. TIAN j.d.o.o., Pazin, Dinka Trinajstića 2, OIB: 30357223509</w:t>
      </w:r>
    </w:p>
    <w:p w:rsidRPr="004701EF" w:rsidR="00867967" w:rsidP="00867967" w:rsidRDefault="0086796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 xml:space="preserve">  </w:t>
      </w:r>
    </w:p>
    <w:p w:rsidRPr="004701EF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>OD SUDA NAZOČNI:</w:t>
      </w:r>
    </w:p>
    <w:p w:rsidRPr="004701EF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701EF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701EF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701EF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01EF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42AE8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2AE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42AE8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2AE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42AE8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2AE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42AE8" w:rsidR="00442AE8">
        <w:rPr>
          <w:rFonts w:eastAsia="Times New Roman" w:cs="Arial"/>
          <w:bCs/>
          <w:szCs w:val="24"/>
          <w:lang w:eastAsia="hr-HR"/>
        </w:rPr>
        <w:t>nitko</w:t>
      </w:r>
    </w:p>
    <w:p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67967" w:rsidR="00442AE8" w:rsidP="00867967" w:rsidRDefault="00442AE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701EF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4701EF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4701EF" w:rsidR="004701EF">
        <w:rPr>
          <w:rFonts w:eastAsia="Times New Roman" w:cs="Arial"/>
          <w:bCs/>
          <w:szCs w:val="24"/>
          <w:lang w:eastAsia="hr-HR"/>
        </w:rPr>
        <w:t>26</w:t>
      </w:r>
      <w:r w:rsidRPr="004701EF">
        <w:rPr>
          <w:rFonts w:eastAsia="Times New Roman" w:cs="Arial"/>
          <w:bCs/>
          <w:szCs w:val="24"/>
          <w:lang w:eastAsia="hr-HR"/>
        </w:rPr>
        <w:t>.3.2025.</w:t>
      </w:r>
    </w:p>
    <w:p w:rsidRPr="00867967" w:rsidR="00867967" w:rsidP="00442AE8" w:rsidRDefault="0086796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701EF" w:rsidR="00867967" w:rsidP="00867967" w:rsidRDefault="008679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67967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4701EF">
        <w:rPr>
          <w:rFonts w:eastAsia="Times New Roman" w:cs="Arial"/>
          <w:szCs w:val="24"/>
          <w:lang w:eastAsia="hr-HR"/>
        </w:rPr>
        <w:t>vezi s čl. 17. Stečajnog zakona, a što mu je naloženo rješenjem ovog suda St-121/2025</w:t>
      </w:r>
      <w:r w:rsidRPr="004701EF" w:rsidR="004701EF">
        <w:rPr>
          <w:rFonts w:eastAsia="Times New Roman" w:cs="Arial"/>
          <w:szCs w:val="24"/>
          <w:lang w:eastAsia="hr-HR"/>
        </w:rPr>
        <w:t>-10</w:t>
      </w:r>
      <w:r w:rsidRPr="004701EF">
        <w:rPr>
          <w:rFonts w:eastAsia="Times New Roman" w:cs="Arial"/>
          <w:szCs w:val="24"/>
          <w:lang w:eastAsia="hr-HR"/>
        </w:rPr>
        <w:t xml:space="preserve"> od 2</w:t>
      </w:r>
      <w:r w:rsidRPr="004701EF" w:rsidR="004701EF">
        <w:rPr>
          <w:rFonts w:eastAsia="Times New Roman" w:cs="Arial"/>
          <w:szCs w:val="24"/>
          <w:lang w:eastAsia="hr-HR"/>
        </w:rPr>
        <w:t>6</w:t>
      </w:r>
      <w:r w:rsidRPr="004701EF">
        <w:rPr>
          <w:rFonts w:eastAsia="Times New Roman" w:cs="Arial"/>
          <w:szCs w:val="24"/>
          <w:lang w:eastAsia="hr-HR"/>
        </w:rPr>
        <w:t xml:space="preserve">. ožujka 2025. </w:t>
      </w:r>
    </w:p>
    <w:p w:rsidRPr="00867967" w:rsidR="00867967" w:rsidP="00867967" w:rsidRDefault="008679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67967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>r j e š e nj e</w:t>
      </w:r>
    </w:p>
    <w:p w:rsidRPr="00867967" w:rsidR="00867967" w:rsidP="00867967" w:rsidRDefault="008679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67967">
        <w:rPr>
          <w:rFonts w:eastAsia="Times New Roman" w:cs="Arial"/>
          <w:szCs w:val="24"/>
          <w:lang w:eastAsia="hr-HR"/>
        </w:rPr>
        <w:t>Odluka će biti donesena u pisanom obliku.</w:t>
      </w:r>
    </w:p>
    <w:p w:rsidRPr="00867967" w:rsidR="00867967" w:rsidP="00867967" w:rsidRDefault="008679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67967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67967" w:rsidR="00867967" w:rsidP="00867967" w:rsidRDefault="008679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67967">
        <w:rPr>
          <w:rFonts w:eastAsia="Times New Roman" w:cs="Arial"/>
          <w:szCs w:val="24"/>
          <w:lang w:eastAsia="hr-HR"/>
        </w:rPr>
        <w:t xml:space="preserve">Dovršeno u </w:t>
      </w:r>
      <w:r w:rsidR="00442AE8">
        <w:rPr>
          <w:rFonts w:eastAsia="Times New Roman" w:cs="Arial"/>
          <w:szCs w:val="24"/>
          <w:lang w:eastAsia="hr-HR"/>
        </w:rPr>
        <w:t>9</w:t>
      </w:r>
      <w:r w:rsidRPr="00867967">
        <w:rPr>
          <w:rFonts w:eastAsia="Times New Roman" w:cs="Arial"/>
          <w:szCs w:val="24"/>
          <w:lang w:eastAsia="hr-HR"/>
        </w:rPr>
        <w:t>:</w:t>
      </w:r>
      <w:r w:rsidR="00442AE8">
        <w:rPr>
          <w:rFonts w:eastAsia="Times New Roman" w:cs="Arial"/>
          <w:szCs w:val="24"/>
          <w:lang w:eastAsia="hr-HR"/>
        </w:rPr>
        <w:t>05</w:t>
      </w:r>
      <w:r w:rsidRPr="00867967">
        <w:rPr>
          <w:rFonts w:eastAsia="Times New Roman" w:cs="Arial"/>
          <w:szCs w:val="24"/>
          <w:lang w:eastAsia="hr-HR"/>
        </w:rPr>
        <w:t xml:space="preserve"> sati.</w:t>
      </w:r>
    </w:p>
    <w:p w:rsidRPr="00867967" w:rsidR="00867967" w:rsidP="00867967" w:rsidRDefault="0086796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67967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867967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</w:p>
    <w:p w:rsidRPr="00867967" w:rsidR="00867967" w:rsidP="00867967" w:rsidRDefault="008679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867967" w:rsidR="00867967" w:rsidP="00867967" w:rsidRDefault="0086796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67967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  <w:r w:rsidRPr="00867967">
        <w:rPr>
          <w:rFonts w:eastAsia="Times New Roman" w:cs="Arial"/>
          <w:bCs/>
          <w:szCs w:val="24"/>
          <w:lang w:eastAsia="hr-HR"/>
        </w:rPr>
        <w:tab/>
      </w:r>
    </w:p>
    <w:p w:rsidR="002410FA" w:rsidP="00442AE8" w:rsidRDefault="00442AE8">
      <w:pPr>
        <w:spacing w:after="0" w:line="240" w:lineRule="atLeast"/>
        <w:ind w:left="3540"/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 w:rsidRPr="00867967" w:rsidR="00867967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7967" w:rsidP="00867967" w:rsidRDefault="00867967">
      <w:pPr>
        <w:spacing w:after="0" w:line="240" w:lineRule="auto"/>
      </w:pPr>
      <w:r>
        <w:separator/>
      </w:r>
    </w:p>
  </w:endnote>
  <w:endnote w:type="continuationSeparator" w:id="0">
    <w:p w:rsidR="00867967" w:rsidP="00867967" w:rsidRDefault="0086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7967" w:rsidP="00867967" w:rsidRDefault="00867967">
      <w:pPr>
        <w:spacing w:after="0" w:line="240" w:lineRule="auto"/>
      </w:pPr>
      <w:r>
        <w:separator/>
      </w:r>
    </w:p>
  </w:footnote>
  <w:footnote w:type="continuationSeparator" w:id="0">
    <w:p w:rsidR="00867967" w:rsidP="00867967" w:rsidRDefault="00867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86796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42AE8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St-121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207EBF">
          <w:rPr>
            <w:rFonts w:ascii="Arial" w:hAnsi="Arial" w:cs="Arial"/>
          </w:rPr>
          <w:t>16</w:t>
        </w:r>
      </w:p>
    </w:sdtContent>
  </w:sdt>
  <w:p w:rsidR="001E6FBA" w:rsidRDefault="00F1694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967"/>
    <w:rsid w:val="00207EBF"/>
    <w:rsid w:val="002410FA"/>
    <w:rsid w:val="00442AE8"/>
    <w:rsid w:val="004701EF"/>
    <w:rsid w:val="005A0EC7"/>
    <w:rsid w:val="00867967"/>
    <w:rsid w:val="00F1694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D990DB6-AA21-4377-A9FD-E810787C97C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6796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867967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6796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67967"/>
  </w:style>
  <w:style w:type="character" w:styleId="Tekstrezerviranogmjesta">
    <w:name w:val="Placeholder Text"/>
    <w:basedOn w:val="Zadanifontodlomka"/>
    <w:uiPriority w:val="99"/>
    <w:semiHidden/>
    <w:rsid w:val="00F169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694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1694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1694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1694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2025.</izvorni_sadrzaj>
    <derivirana_varijabla naziv="DomainObject.StvarniPocetakDatum_1">29. travnja 2025.</derivirana_varijabla>
  </DomainObject.StvarniPocetakDatum>
  <DomainObject.StvarniZavrsetakDatum>
    <izvorni_sadrzaj>29. travnja 2025.</izvorni_sadrzaj>
    <derivirana_varijabla naziv="DomainObject.StvarniZavrsetakDatum_1">29. travnja 2025.</derivirana_varijabla>
  </DomainObject.StvarniZavrsetakDatum>
  <DomainObject.PlaniraniZavrsetakDatum>
    <izvorni_sadrzaj>29. travnja 2025.</izvorni_sadrzaj>
    <derivirana_varijabla naziv="DomainObject.PlaniraniZavrsetakDatum_1">29. travnja 2025.</derivirana_varijabla>
  </DomainObject.PlaniraniZavrsetakDatum>
  <DomainObject.PlaniraniPocetakDatum>
    <izvorni_sadrzaj>29. travnja 2025.</izvorni_sadrzaj>
    <derivirana_varijabla naziv="DomainObject.PlaniraniPocetakDatum_1">29. travnja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2025.</izvorni_sadrzaj>
    <derivirana_varijabla naziv="DomainObject.Zapisnik.DatumKreiranja_1">29.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St-121/2025-16</izvorni_sadrzaj>
    <derivirana_varijabla naziv="DomainObject.Zapisnik.Oznaka_1">St-121/2025-16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2025.</izvorni_sadrzaj>
    <derivirana_varijabla naziv="DomainObject.Predmet.DatumIzradeOptuznogAkta_1">20. ožujka 2025.</derivirana_varijabla>
  </DomainObject.Predmet.DatumIzradeOptuznogAkta>
  <DomainObject.Predmet.DatumIzradeOptuznogAktaFormated>
    <izvorni_sadrzaj>20.3.2025.</izvorni_sadrzaj>
    <derivirana_varijabla naziv="DomainObject.Predmet.DatumIzradeOptuznogAktaFormated_1">20.3.2025.</derivirana_varijabla>
  </DomainObject.Predmet.DatumIzradeOptuznogAktaFormated>
  <DomainObject.Predmet.DatumOsnivanja>
    <izvorni_sadrzaj>20. ožujka 2025.</izvorni_sadrzaj>
    <derivirana_varijabla naziv="DomainObject.Predmet.DatumOsnivanja_1">20.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2025.</izvorni_sadrzaj>
    <derivirana_varijabla naziv="DomainObject.Predmet.DatumPrimitkaOptuznogAkta_1">20.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St-121/2025</izvorni_sadrzaj>
    <derivirana_varijabla naziv="DomainObject.Predmet.OznakaBroj_1">St-121/2025</derivirana_varijabla>
  </DomainObject.Predmet.OznakaBroj>
  <DomainObject.Predmet.OznakaBrojOptuznogAkta>
    <izvorni_sadrzaj>04-06-25-1302</izvorni_sadrzaj>
    <derivirana_varijabla naziv="DomainObject.Predmet.OznakaBrojOptuznogAkta_1">04-06-25-1302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A.Z.TIAN j.d.o.o., PAZIN</izvorni_sadrzaj>
    <derivirana_varijabla naziv="DomainObject.Predmet.ProtustrankaFormated_1">  A.Z.TIAN j.d.o.o., PAZIN</derivirana_varijabla>
  </DomainObject.Predmet.ProtustrankaFormated>
  <DomainObject.Predmet.ProtustrankaFormatedOIB>
    <izvorni_sadrzaj>  A.Z.TIAN j.d.o.o., PAZIN, OIB 30357223509</izvorni_sadrzaj>
    <derivirana_varijabla naziv="DomainObject.Predmet.ProtustrankaFormatedOIB_1">  A.Z.TIAN j.d.o.o., PAZIN, OIB 30357223509</derivirana_varijabla>
  </DomainObject.Predmet.ProtustrankaFormatedOIB>
  <DomainObject.Predmet.ProtustrankaFormatedWithAdress>
    <izvorni_sadrzaj> A.Z.TIAN j.d.o.o., PAZIN, Dinka Trinajstića 2, 52000 Pazin</izvorni_sadrzaj>
    <derivirana_varijabla naziv="DomainObject.Predmet.ProtustrankaFormatedWithAdress_1"> A.Z.TIAN j.d.o.o., PAZIN, Dinka Trinajstića 2, 52000 Pazin</derivirana_varijabla>
  </DomainObject.Predmet.ProtustrankaFormatedWithAdress>
  <DomainObject.Predmet.ProtustrankaFormatedWithAdressOIB>
    <izvorni_sadrzaj> A.Z.TIAN j.d.o.o., PAZIN, OIB 30357223509, Dinka Trinajstića 2, 52000 Pazin</izvorni_sadrzaj>
    <derivirana_varijabla naziv="DomainObject.Predmet.ProtustrankaFormatedWithAdressOIB_1"> A.Z.TIAN j.d.o.o., PAZIN, OIB 30357223509, Dinka Trinajstića 2, 52000 Pazin</derivirana_varijabla>
  </DomainObject.Predmet.ProtustrankaFormatedWithAdressOIB>
  <DomainObject.Predmet.ProtustrankaWithAdress>
    <izvorni_sadrzaj>A.Z.TIAN j.d.o.o., PAZIN Dinka Trinajstića 2, 52000 Pazin</izvorni_sadrzaj>
    <derivirana_varijabla naziv="DomainObject.Predmet.ProtustrankaWithAdress_1">A.Z.TIAN j.d.o.o., PAZIN Dinka Trinajstića 2, 52000 Pazin</derivirana_varijabla>
  </DomainObject.Predmet.ProtustrankaWithAdress>
  <DomainObject.Predmet.ProtustrankaWithAdressOIB>
    <izvorni_sadrzaj>A.Z.TIAN j.d.o.o., PAZIN, OIB 30357223509, Dinka Trinajstića 2, 52000 Pazin</izvorni_sadrzaj>
    <derivirana_varijabla naziv="DomainObject.Predmet.ProtustrankaWithAdressOIB_1">A.Z.TIAN j.d.o.o., PAZIN, OIB 30357223509, Dinka Trinajstića 2, 52000 Pazin</derivirana_varijabla>
  </DomainObject.Predmet.ProtustrankaWithAdressOIB>
  <DomainObject.Predmet.ProtustrankaNazivFormated>
    <izvorni_sadrzaj>A.Z.TIAN j.d.o.o., PAZIN</izvorni_sadrzaj>
    <derivirana_varijabla naziv="DomainObject.Predmet.ProtustrankaNazivFormated_1">A.Z.TIAN j.d.o.o., PAZIN</derivirana_varijabla>
  </DomainObject.Predmet.ProtustrankaNazivFormated>
  <DomainObject.Predmet.ProtustrankaNazivFormatedOIB>
    <izvorni_sadrzaj>A.Z.TIAN j.d.o.o., PAZIN, OIB 30357223509</izvorni_sadrzaj>
    <derivirana_varijabla naziv="DomainObject.Predmet.ProtustrankaNazivFormatedOIB_1">A.Z.TIAN j.d.o.o., PAZIN, OIB 30357223509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5024.66</izvorni_sadrzaj>
    <derivirana_varijabla naziv="DomainObject.Predmet.TrenutnaVrijednost_1">5024.66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A.Z.TIAN j.d.o.o., PAZIN</item>
    </izvorni_sadrzaj>
    <derivirana_varijabla naziv="DomainObject.Predmet.ProtuStrankaListFormated_1">
      <item>A.Z.TIAN j.d.o.o., PAZIN</item>
    </derivirana_varijabla>
  </DomainObject.Predmet.ProtuStrankaListFormated>
  <DomainObject.Predmet.ProtuStrankaListFormatedOIB>
    <izvorni_sadrzaj>
      <item>A.Z.TIAN j.d.o.o., PAZIN, OIB 30357223509</item>
    </izvorni_sadrzaj>
    <derivirana_varijabla naziv="DomainObject.Predmet.ProtuStrankaListFormatedOIB_1">
      <item>A.Z.TIAN j.d.o.o., PAZIN, OIB 30357223509</item>
    </derivirana_varijabla>
  </DomainObject.Predmet.ProtuStrankaListFormatedOIB>
  <DomainObject.Predmet.ProtuStrankaListFormatedWithAdress>
    <izvorni_sadrzaj>
      <item>A.Z.TIAN j.d.o.o., PAZIN, Dinka Trinajstića 2, 52000 Pazin</item>
    </izvorni_sadrzaj>
    <derivirana_varijabla naziv="DomainObject.Predmet.ProtuStrankaListFormatedWithAdress_1">
      <item>A.Z.TIAN j.d.o.o., PAZIN, Dinka Trinajstića 2, 52000 Pazin</item>
    </derivirana_varijabla>
  </DomainObject.Predmet.ProtuStrankaListFormatedWithAdress>
  <DomainObject.Predmet.ProtuStrankaListFormatedWithAdressOIB>
    <izvorni_sadrzaj>
      <item>A.Z.TIAN j.d.o.o., PAZIN, OIB 30357223509, Dinka Trinajstića 2, 52000 Pazin</item>
    </izvorni_sadrzaj>
    <derivirana_varijabla naziv="DomainObject.Predmet.ProtuStrankaListFormatedWithAdressOIB_1">
      <item>A.Z.TIAN j.d.o.o., PAZIN, OIB 30357223509, Dinka Trinajstića 2, 52000 Pazin</item>
    </derivirana_varijabla>
  </DomainObject.Predmet.ProtuStrankaListFormatedWithAdressOIB>
  <DomainObject.Predmet.ProtuStrankaListNazivFormated>
    <izvorni_sadrzaj>
      <item>A.Z.TIAN j.d.o.o., PAZIN</item>
    </izvorni_sadrzaj>
    <derivirana_varijabla naziv="DomainObject.Predmet.ProtuStrankaListNazivFormated_1">
      <item>A.Z.TIAN j.d.o.o., PAZIN</item>
    </derivirana_varijabla>
  </DomainObject.Predmet.ProtuStrankaListNazivFormated>
  <DomainObject.Predmet.ProtuStrankaListNazivFormatedOIB>
    <izvorni_sadrzaj>
      <item>A.Z.TIAN j.d.o.o., PAZIN, OIB 30357223509</item>
    </izvorni_sadrzaj>
    <derivirana_varijabla naziv="DomainObject.Predmet.ProtuStrankaListNazivFormatedOIB_1">
      <item>A.Z.TIAN j.d.o.o., PAZIN, OIB 30357223509</item>
    </derivirana_varijabla>
  </DomainObject.Predmet.ProtuStrankaListNazivFormatedOIB>
  <DomainObject.Predmet.OstaliListFormated>
    <izvorni_sadrzaj>
      <item>Aurora Zgrablić</item>
    </izvorni_sadrzaj>
    <derivirana_varijabla naziv="DomainObject.Predmet.OstaliListFormated_1">
      <item>Aurora Zgrablić</item>
    </derivirana_varijabla>
  </DomainObject.Predmet.OstaliListFormated>
  <DomainObject.Predmet.OstaliListFormatedOIB>
    <izvorni_sadrzaj>
      <item>Aurora Zgrablić, OIB 49077525654</item>
    </izvorni_sadrzaj>
    <derivirana_varijabla naziv="DomainObject.Predmet.OstaliListFormatedOIB_1">
      <item>Aurora Zgrablić, OIB 49077525654</item>
    </derivirana_varijabla>
  </DomainObject.Predmet.OstaliListFormatedOIB>
  <DomainObject.Predmet.OstaliListFormatedWithAdress>
    <izvorni_sadrzaj>
      <item>Aurora Zgrablić, Kašćergani 29, 52000 Zabrežani</item>
    </izvorni_sadrzaj>
    <derivirana_varijabla naziv="DomainObject.Predmet.OstaliListFormatedWithAdress_1">
      <item>Aurora Zgrablić, Kašćergani 29, 52000 Zabrežani</item>
    </derivirana_varijabla>
  </DomainObject.Predmet.OstaliListFormatedWithAdress>
  <DomainObject.Predmet.OstaliListFormatedWithAdressOIB>
    <izvorni_sadrzaj>
      <item>Aurora Zgrablić, OIB 49077525654, Kašćergani 29, 52000 Zabrežani</item>
    </izvorni_sadrzaj>
    <derivirana_varijabla naziv="DomainObject.Predmet.OstaliListFormatedWithAdressOIB_1">
      <item>Aurora Zgrablić, OIB 49077525654, Kašćergani 29, 52000 Zabrežani</item>
    </derivirana_varijabla>
  </DomainObject.Predmet.OstaliListFormatedWithAdressOIB>
  <DomainObject.Predmet.OstaliListNazivFormated>
    <izvorni_sadrzaj>
      <item>Aurora Zgrablić</item>
    </izvorni_sadrzaj>
    <derivirana_varijabla naziv="DomainObject.Predmet.OstaliListNazivFormated_1">
      <item>Aurora Zgrablić</item>
    </derivirana_varijabla>
  </DomainObject.Predmet.OstaliListNazivFormated>
  <DomainObject.Predmet.OstaliListNazivFormatedOIB>
    <izvorni_sadrzaj>
      <item>Aurora Zgrablić, OIB 49077525654</item>
    </izvorni_sadrzaj>
    <derivirana_varijabla naziv="DomainObject.Predmet.OstaliListNazivFormatedOIB_1">
      <item>Aurora Zgrablić, OIB 49077525654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2025.</izvorni_sadrzaj>
    <derivirana_varijabla naziv="DomainObject.Datum_1">29. travnja 2025.</derivirana_varijabla>
  </DomainObject.Datum>
  <DomainObject.PoslovniBrojDokumenta>
    <izvorni_sadrzaj>St-121/2025-16</izvorni_sadrzaj>
    <derivirana_varijabla naziv="DomainObject.PoslovniBrojDokumenta_1">St-121/2025-16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A.Z.TIAN j.d.o.o., PAZIN</izvorni_sadrzaj>
    <derivirana_varijabla naziv="DomainObject.Predmet.ProtustrankaIDrugi_1">A.Z.TIAN j.d.o.o., PAZIN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A.Z.TIAN j.d.o.o., PAZIN, OIB 30357223509, Dinka Trinajstića 2, 52000 Pazin</izvorni_sadrzaj>
    <derivirana_varijabla naziv="DomainObject.Predmet.ProtustrankaIDrugiAdressOIB_1">A.Z.TIAN j.d.o.o., PAZIN, OIB 30357223509, Dinka Trinajstića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A.Z.TIAN j.d.o.o., PAZIN</item>
      <item>Financijska agencija (FINA)</item>
      <item>Aurora Zgrablić</item>
      <item>ERSTE&amp;STEIERMÄRKISCHE BANKA dioničko društvo</item>
    </izvorni_sadrzaj>
    <derivirana_varijabla naziv="DomainObject.Predmet.SudioniciListNaziv_1">
      <item>A.Z.TIAN j.d.o.o., PAZIN</item>
      <item>Financijska agencija (FINA)</item>
      <item>Aurora Zgrablić</item>
      <item>ERSTE&amp;STEIERMÄRKISCHE BANKA dioničko društvo</item>
    </derivirana_varijabla>
  </DomainObject.Predmet.SudioniciListNaziv>
  <DomainObject.Predmet.SudioniciListAdressOIB>
    <izvorni_sadrzaj>
      <item>A.Z.TIAN j.d.o.o., PAZIN, OIB 30357223509, Dinka Trinajstića 2,52000 Pazin</item>
      <item>Financijska agencija (FINA), OIB 85821130368, Ulica grada Vukovara 70,10000 Zagreb</item>
      <item>Aurora Zgrablić, OIB 49077525654, Kašćergani 29,52000 Zabrežani</item>
      <item>ERSTE&amp;STEIERMÄRKISCHE BANKA dioničko društvo, OIB 23057039320, Jadranski trg 3a,51000 Rijeka</item>
    </izvorni_sadrzaj>
    <derivirana_varijabla naziv="DomainObject.Predmet.SudioniciListAdressOIB_1">
      <item>A.Z.TIAN j.d.o.o., PAZIN, OIB 30357223509, Dinka Trinajstića 2,52000 Pazin</item>
      <item>Financijska agencija (FINA), OIB 85821130368, Ulica grada Vukovara 70,10000 Zagreb</item>
      <item>Aurora Zgrablić, OIB 49077525654, Kašćergani 29,52000 Zabrežani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30357223509</item>
      <item>, OIB 85821130368</item>
      <item>, OIB 49077525654</item>
      <item>, OIB 23057039320</item>
    </izvorni_sadrzaj>
    <derivirana_varijabla naziv="DomainObject.Predmet.SudioniciListNazivOIB_1">
      <item>, OIB 30357223509</item>
      <item>, OIB 85821130368</item>
      <item>, OIB 49077525654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2025.</izvorni_sadrzaj>
    <derivirana_varijabla naziv="DomainObject.Predmet.DatumPocetkaProcesa_1">20.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912</properties:Characters>
  <properties:Lines>48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2025-03-24T09:07:00Z</dcterms:created>
  <dc:creator>Jasmina Matika</dc:creator>
  <dc:description/>
  <cp:keywords/>
  <cp:lastModifiedBy>Jasmina Matika</cp:lastModifiedBy>
  <dcterms:modified xmlns:xsi="http://www.w3.org/2001/XMLSchema-instance" xsi:type="dcterms:W3CDTF">2025-04-29T07:05:00Z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St-121/2025-16 / Zapisnik - Ročište radi rasprave o uvjetima za otvaranje steč. post. (St-121-25 -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